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A49" w:rsidRPr="00173B89" w:rsidRDefault="006051EF" w:rsidP="00D94A49">
      <w:pPr>
        <w:jc w:val="center"/>
        <w:rPr>
          <w:b/>
          <w:sz w:val="36"/>
          <w:szCs w:val="36"/>
        </w:rPr>
      </w:pPr>
      <w:r>
        <w:rPr>
          <w:b/>
          <w:sz w:val="36"/>
          <w:szCs w:val="36"/>
        </w:rPr>
        <w:t>Hawker Sea Fury FB11</w:t>
      </w:r>
    </w:p>
    <w:p w:rsidR="00D94A49" w:rsidRDefault="00D94A49" w:rsidP="00D94A49"/>
    <w:p w:rsidR="00201F7B" w:rsidRPr="00BE22F2" w:rsidRDefault="00201F7B" w:rsidP="00201F7B">
      <w:pPr>
        <w:rPr>
          <w:b/>
          <w:sz w:val="28"/>
          <w:szCs w:val="28"/>
          <w:u w:val="single"/>
        </w:rPr>
      </w:pPr>
      <w:r w:rsidRPr="00BE22F2">
        <w:rPr>
          <w:b/>
          <w:sz w:val="28"/>
          <w:szCs w:val="28"/>
          <w:u w:val="single"/>
        </w:rPr>
        <w:t>Introduction</w:t>
      </w:r>
    </w:p>
    <w:p w:rsidR="00201F7B" w:rsidRDefault="00201F7B" w:rsidP="00201F7B">
      <w:pPr>
        <w:spacing w:after="120" w:line="240" w:lineRule="auto"/>
      </w:pPr>
      <w:r>
        <w:t>The last propeller fighter</w:t>
      </w:r>
      <w:r w:rsidR="003D62DC">
        <w:t>-bomber</w:t>
      </w:r>
      <w:r>
        <w:t xml:space="preserve"> to serve with the Royal Navy, it was also one of the fastest production piston-engined aircraft ever built.</w:t>
      </w:r>
    </w:p>
    <w:p w:rsidR="00201F7B" w:rsidRDefault="00201F7B" w:rsidP="00201F7B">
      <w:pPr>
        <w:spacing w:after="120" w:line="240" w:lineRule="auto"/>
      </w:pPr>
    </w:p>
    <w:p w:rsidR="00201F7B" w:rsidRPr="00BE22F2" w:rsidRDefault="00201F7B" w:rsidP="00201F7B">
      <w:pPr>
        <w:rPr>
          <w:b/>
          <w:sz w:val="28"/>
          <w:szCs w:val="28"/>
          <w:u w:val="single"/>
        </w:rPr>
      </w:pPr>
      <w:proofErr w:type="gramStart"/>
      <w:r w:rsidRPr="00BE22F2">
        <w:rPr>
          <w:b/>
          <w:sz w:val="28"/>
          <w:szCs w:val="28"/>
          <w:u w:val="single"/>
        </w:rPr>
        <w:t>Development  history</w:t>
      </w:r>
      <w:proofErr w:type="gramEnd"/>
    </w:p>
    <w:p w:rsidR="00201F7B" w:rsidRDefault="00201F7B" w:rsidP="00201F7B">
      <w:pPr>
        <w:pStyle w:val="NormalWeb"/>
        <w:rPr>
          <w:rFonts w:asciiTheme="minorHAnsi" w:hAnsiTheme="minorHAnsi"/>
        </w:rPr>
      </w:pPr>
      <w:r>
        <w:rPr>
          <w:rFonts w:asciiTheme="minorHAnsi" w:hAnsiTheme="minorHAnsi"/>
        </w:rPr>
        <w:t>D</w:t>
      </w:r>
      <w:r w:rsidRPr="00B63753">
        <w:rPr>
          <w:rFonts w:asciiTheme="minorHAnsi" w:hAnsiTheme="minorHAnsi"/>
        </w:rPr>
        <w:t>esigned in 1942 by</w:t>
      </w:r>
      <w:r>
        <w:rPr>
          <w:rFonts w:asciiTheme="minorHAnsi" w:hAnsiTheme="minorHAnsi"/>
        </w:rPr>
        <w:t xml:space="preserve"> Sir Sydney </w:t>
      </w:r>
      <w:proofErr w:type="spellStart"/>
      <w:r>
        <w:rPr>
          <w:rFonts w:asciiTheme="minorHAnsi" w:hAnsiTheme="minorHAnsi"/>
        </w:rPr>
        <w:t>Camm</w:t>
      </w:r>
      <w:proofErr w:type="spellEnd"/>
      <w:r>
        <w:rPr>
          <w:rFonts w:asciiTheme="minorHAnsi" w:hAnsiTheme="minorHAnsi"/>
        </w:rPr>
        <w:t>,</w:t>
      </w:r>
      <w:r w:rsidRPr="00B63753">
        <w:rPr>
          <w:rFonts w:asciiTheme="minorHAnsi" w:hAnsiTheme="minorHAnsi"/>
        </w:rPr>
        <w:t xml:space="preserve"> </w:t>
      </w:r>
      <w:r>
        <w:rPr>
          <w:rFonts w:asciiTheme="minorHAnsi" w:hAnsiTheme="minorHAnsi"/>
        </w:rPr>
        <w:t xml:space="preserve">the </w:t>
      </w:r>
      <w:r w:rsidRPr="00B63753">
        <w:rPr>
          <w:rFonts w:asciiTheme="minorHAnsi" w:hAnsiTheme="minorHAnsi"/>
        </w:rPr>
        <w:t xml:space="preserve">Hawker </w:t>
      </w:r>
      <w:r w:rsidRPr="00B63753">
        <w:rPr>
          <w:rFonts w:asciiTheme="minorHAnsi" w:hAnsiTheme="minorHAnsi"/>
          <w:bCs/>
        </w:rPr>
        <w:t>Fury</w:t>
      </w:r>
      <w:r w:rsidRPr="00B63753">
        <w:rPr>
          <w:rFonts w:asciiTheme="minorHAnsi" w:hAnsiTheme="minorHAnsi"/>
        </w:rPr>
        <w:t xml:space="preserve"> was </w:t>
      </w:r>
      <w:r>
        <w:rPr>
          <w:rFonts w:asciiTheme="minorHAnsi" w:hAnsiTheme="minorHAnsi"/>
        </w:rPr>
        <w:t>the</w:t>
      </w:r>
      <w:r w:rsidRPr="00B63753">
        <w:rPr>
          <w:rFonts w:asciiTheme="minorHAnsi" w:hAnsiTheme="minorHAnsi"/>
        </w:rPr>
        <w:t xml:space="preserve"> evolutionary successor to the</w:t>
      </w:r>
      <w:r>
        <w:rPr>
          <w:rFonts w:asciiTheme="minorHAnsi" w:hAnsiTheme="minorHAnsi"/>
        </w:rPr>
        <w:t xml:space="preserve"> Hawker Typhoon </w:t>
      </w:r>
      <w:r w:rsidRPr="00B63753">
        <w:rPr>
          <w:rFonts w:asciiTheme="minorHAnsi" w:hAnsiTheme="minorHAnsi"/>
        </w:rPr>
        <w:t xml:space="preserve">and </w:t>
      </w:r>
      <w:r>
        <w:rPr>
          <w:rFonts w:asciiTheme="minorHAnsi" w:hAnsiTheme="minorHAnsi"/>
        </w:rPr>
        <w:t xml:space="preserve">Tempest </w:t>
      </w:r>
      <w:r w:rsidRPr="00B63753">
        <w:rPr>
          <w:rFonts w:asciiTheme="minorHAnsi" w:hAnsiTheme="minorHAnsi"/>
        </w:rPr>
        <w:t xml:space="preserve">fighter-bombers of the Second World War. </w:t>
      </w:r>
      <w:r>
        <w:rPr>
          <w:rFonts w:asciiTheme="minorHAnsi" w:hAnsiTheme="minorHAnsi"/>
        </w:rPr>
        <w:t>It m</w:t>
      </w:r>
      <w:r w:rsidRPr="00B63753">
        <w:rPr>
          <w:rFonts w:asciiTheme="minorHAnsi" w:hAnsiTheme="minorHAnsi"/>
        </w:rPr>
        <w:t>et the</w:t>
      </w:r>
      <w:r>
        <w:rPr>
          <w:rFonts w:asciiTheme="minorHAnsi" w:hAnsiTheme="minorHAnsi"/>
        </w:rPr>
        <w:t xml:space="preserve"> Royal Air Force’s r</w:t>
      </w:r>
      <w:r w:rsidRPr="00B63753">
        <w:rPr>
          <w:rFonts w:asciiTheme="minorHAnsi" w:hAnsiTheme="minorHAnsi"/>
        </w:rPr>
        <w:t xml:space="preserve">equirement for a lightweight Tempest </w:t>
      </w:r>
      <w:proofErr w:type="spellStart"/>
      <w:r w:rsidRPr="00B63753">
        <w:rPr>
          <w:rFonts w:asciiTheme="minorHAnsi" w:hAnsiTheme="minorHAnsi"/>
        </w:rPr>
        <w:t>Mk.II</w:t>
      </w:r>
      <w:proofErr w:type="spellEnd"/>
      <w:r w:rsidRPr="00B63753">
        <w:rPr>
          <w:rFonts w:asciiTheme="minorHAnsi" w:hAnsiTheme="minorHAnsi"/>
        </w:rPr>
        <w:t xml:space="preserve"> replacement</w:t>
      </w:r>
      <w:r>
        <w:rPr>
          <w:rFonts w:asciiTheme="minorHAnsi" w:hAnsiTheme="minorHAnsi"/>
        </w:rPr>
        <w:t xml:space="preserve"> by </w:t>
      </w:r>
      <w:r w:rsidRPr="00B63753">
        <w:rPr>
          <w:rFonts w:asciiTheme="minorHAnsi" w:hAnsiTheme="minorHAnsi"/>
        </w:rPr>
        <w:t>us</w:t>
      </w:r>
      <w:r>
        <w:rPr>
          <w:rFonts w:asciiTheme="minorHAnsi" w:hAnsiTheme="minorHAnsi"/>
        </w:rPr>
        <w:t>ing</w:t>
      </w:r>
      <w:r w:rsidRPr="00B63753">
        <w:rPr>
          <w:rFonts w:asciiTheme="minorHAnsi" w:hAnsiTheme="minorHAnsi"/>
        </w:rPr>
        <w:t xml:space="preserve"> modified Tempest semi-</w:t>
      </w:r>
      <w:r>
        <w:rPr>
          <w:rFonts w:asciiTheme="minorHAnsi" w:hAnsiTheme="minorHAnsi"/>
        </w:rPr>
        <w:t>elliptical</w:t>
      </w:r>
      <w:r w:rsidRPr="00B63753">
        <w:rPr>
          <w:rFonts w:asciiTheme="minorHAnsi" w:hAnsiTheme="minorHAnsi"/>
        </w:rPr>
        <w:t xml:space="preserve"> outer wing panels, bolted and riveted toge</w:t>
      </w:r>
      <w:r>
        <w:rPr>
          <w:rFonts w:asciiTheme="minorHAnsi" w:hAnsiTheme="minorHAnsi"/>
        </w:rPr>
        <w:t>ther on the fuselage cent</w:t>
      </w:r>
      <w:r w:rsidRPr="00B63753">
        <w:rPr>
          <w:rFonts w:asciiTheme="minorHAnsi" w:hAnsiTheme="minorHAnsi"/>
        </w:rPr>
        <w:t>r</w:t>
      </w:r>
      <w:r>
        <w:rPr>
          <w:rFonts w:asciiTheme="minorHAnsi" w:hAnsiTheme="minorHAnsi"/>
        </w:rPr>
        <w:t>e</w:t>
      </w:r>
      <w:r w:rsidRPr="00B63753">
        <w:rPr>
          <w:rFonts w:asciiTheme="minorHAnsi" w:hAnsiTheme="minorHAnsi"/>
        </w:rPr>
        <w:t>line. The fuselage itself was similar to the Tempest, but fully</w:t>
      </w:r>
      <w:r>
        <w:rPr>
          <w:rFonts w:asciiTheme="minorHAnsi" w:hAnsiTheme="minorHAnsi"/>
        </w:rPr>
        <w:t xml:space="preserve"> monocoque wi</w:t>
      </w:r>
      <w:r w:rsidRPr="00B63753">
        <w:rPr>
          <w:rFonts w:asciiTheme="minorHAnsi" w:hAnsiTheme="minorHAnsi"/>
        </w:rPr>
        <w:t>th a higher cockpit for better visibility.</w:t>
      </w:r>
    </w:p>
    <w:p w:rsidR="00201F7B" w:rsidRDefault="00201F7B" w:rsidP="00201F7B">
      <w:pPr>
        <w:pStyle w:val="NormalWeb"/>
        <w:rPr>
          <w:rFonts w:asciiTheme="minorHAnsi" w:hAnsiTheme="minorHAnsi"/>
        </w:rPr>
      </w:pPr>
      <w:r w:rsidRPr="00B63753">
        <w:rPr>
          <w:rFonts w:asciiTheme="minorHAnsi" w:hAnsiTheme="minorHAnsi"/>
        </w:rPr>
        <w:t>In 1943, the design was modified to meet a Royal Navy request for a</w:t>
      </w:r>
      <w:r>
        <w:rPr>
          <w:rFonts w:asciiTheme="minorHAnsi" w:hAnsiTheme="minorHAnsi"/>
        </w:rPr>
        <w:t xml:space="preserve"> carrier-</w:t>
      </w:r>
      <w:r w:rsidRPr="00B63753">
        <w:rPr>
          <w:rFonts w:asciiTheme="minorHAnsi" w:hAnsiTheme="minorHAnsi"/>
        </w:rPr>
        <w:t xml:space="preserve">based fighter. Both prototypes were undergoing carrier landing trials when the Japanese surrendered in 1945, ending development of the land-based Fury; </w:t>
      </w:r>
      <w:r>
        <w:rPr>
          <w:rFonts w:asciiTheme="minorHAnsi" w:hAnsiTheme="minorHAnsi"/>
        </w:rPr>
        <w:t xml:space="preserve">but </w:t>
      </w:r>
      <w:r w:rsidRPr="00B63753">
        <w:rPr>
          <w:rFonts w:asciiTheme="minorHAnsi" w:hAnsiTheme="minorHAnsi"/>
        </w:rPr>
        <w:t xml:space="preserve">work on the navalized Sea Fury continued.  The first production model, the </w:t>
      </w:r>
      <w:r>
        <w:rPr>
          <w:rFonts w:asciiTheme="minorHAnsi" w:hAnsiTheme="minorHAnsi"/>
          <w:b/>
          <w:bCs/>
        </w:rPr>
        <w:t>Sea Fury F10</w:t>
      </w:r>
      <w:r w:rsidRPr="00B63753">
        <w:rPr>
          <w:rFonts w:asciiTheme="minorHAnsi" w:hAnsiTheme="minorHAnsi"/>
        </w:rPr>
        <w:t>, flew in September 1946</w:t>
      </w:r>
      <w:r>
        <w:rPr>
          <w:rFonts w:asciiTheme="minorHAnsi" w:hAnsiTheme="minorHAnsi"/>
        </w:rPr>
        <w:t>.</w:t>
      </w:r>
    </w:p>
    <w:p w:rsidR="00BE22F2" w:rsidRDefault="00BE22F2" w:rsidP="00201F7B">
      <w:pPr>
        <w:pStyle w:val="NormalWeb"/>
        <w:rPr>
          <w:rFonts w:asciiTheme="minorHAnsi" w:hAnsiTheme="minorHAnsi"/>
        </w:rPr>
      </w:pPr>
    </w:p>
    <w:p w:rsidR="00BE22F2" w:rsidRPr="00BE22F2" w:rsidRDefault="00BE22F2" w:rsidP="00BE22F2">
      <w:pPr>
        <w:pStyle w:val="NormalWeb"/>
        <w:rPr>
          <w:rFonts w:asciiTheme="minorHAnsi" w:hAnsiTheme="minorHAnsi"/>
          <w:b/>
          <w:sz w:val="28"/>
          <w:szCs w:val="28"/>
          <w:u w:val="single"/>
        </w:rPr>
      </w:pPr>
      <w:r w:rsidRPr="00BE22F2">
        <w:rPr>
          <w:rFonts w:asciiTheme="minorHAnsi" w:hAnsiTheme="minorHAnsi"/>
          <w:b/>
          <w:sz w:val="28"/>
          <w:szCs w:val="28"/>
          <w:u w:val="single"/>
        </w:rPr>
        <w:t xml:space="preserve">Sea Fury develops from Hawker Fury </w:t>
      </w:r>
    </w:p>
    <w:p w:rsidR="00BE22F2" w:rsidRPr="00B63753" w:rsidRDefault="00BE22F2" w:rsidP="00BE22F2">
      <w:pPr>
        <w:pStyle w:val="NormalWeb"/>
        <w:rPr>
          <w:rFonts w:asciiTheme="minorHAnsi" w:hAnsiTheme="minorHAnsi"/>
        </w:rPr>
      </w:pPr>
      <w:r w:rsidRPr="00B63753">
        <w:rPr>
          <w:rFonts w:asciiTheme="minorHAnsi" w:hAnsiTheme="minorHAnsi"/>
        </w:rPr>
        <w:t xml:space="preserve">In 1943, the design was modified to meet a Royal Navy request (N.7/43) for a </w:t>
      </w:r>
      <w:r>
        <w:rPr>
          <w:rFonts w:asciiTheme="minorHAnsi" w:hAnsiTheme="minorHAnsi"/>
        </w:rPr>
        <w:t>carrier-</w:t>
      </w:r>
      <w:r w:rsidRPr="00B63753">
        <w:rPr>
          <w:rFonts w:asciiTheme="minorHAnsi" w:hAnsiTheme="minorHAnsi"/>
        </w:rPr>
        <w:t xml:space="preserve">based fighter. </w:t>
      </w:r>
      <w:r>
        <w:rPr>
          <w:rFonts w:asciiTheme="minorHAnsi" w:hAnsiTheme="minorHAnsi"/>
        </w:rPr>
        <w:t xml:space="preserve">Boulton-Paul Aircraft </w:t>
      </w:r>
      <w:proofErr w:type="gramStart"/>
      <w:r>
        <w:rPr>
          <w:rFonts w:asciiTheme="minorHAnsi" w:hAnsiTheme="minorHAnsi"/>
        </w:rPr>
        <w:t>we</w:t>
      </w:r>
      <w:r w:rsidRPr="00B63753">
        <w:rPr>
          <w:rFonts w:asciiTheme="minorHAnsi" w:hAnsiTheme="minorHAnsi"/>
        </w:rPr>
        <w:t>re</w:t>
      </w:r>
      <w:proofErr w:type="gramEnd"/>
      <w:r w:rsidRPr="00B63753">
        <w:rPr>
          <w:rFonts w:asciiTheme="minorHAnsi" w:hAnsiTheme="minorHAnsi"/>
        </w:rPr>
        <w:t xml:space="preserve"> to make the conversion while Hawker continued work on the Air Force design. The first Sea Fury prototype, SR661, flew on </w:t>
      </w:r>
      <w:r>
        <w:rPr>
          <w:rFonts w:asciiTheme="minorHAnsi" w:hAnsiTheme="minorHAnsi"/>
        </w:rPr>
        <w:t>21 February 1945</w:t>
      </w:r>
      <w:r w:rsidRPr="00B63753">
        <w:rPr>
          <w:rFonts w:asciiTheme="minorHAnsi" w:hAnsiTheme="minorHAnsi"/>
        </w:rPr>
        <w:t xml:space="preserve">, powered by a </w:t>
      </w:r>
      <w:proofErr w:type="spellStart"/>
      <w:r w:rsidRPr="00B63753">
        <w:rPr>
          <w:rFonts w:asciiTheme="minorHAnsi" w:hAnsiTheme="minorHAnsi"/>
        </w:rPr>
        <w:t>Centaurus</w:t>
      </w:r>
      <w:proofErr w:type="spellEnd"/>
      <w:r w:rsidRPr="00B63753">
        <w:rPr>
          <w:rFonts w:asciiTheme="minorHAnsi" w:hAnsiTheme="minorHAnsi"/>
        </w:rPr>
        <w:t xml:space="preserve"> XII engine. This prototype had a "stinger"-type </w:t>
      </w:r>
      <w:proofErr w:type="spellStart"/>
      <w:r>
        <w:rPr>
          <w:rFonts w:asciiTheme="minorHAnsi" w:hAnsiTheme="minorHAnsi"/>
        </w:rPr>
        <w:t>tailhook</w:t>
      </w:r>
      <w:proofErr w:type="spellEnd"/>
      <w:r>
        <w:rPr>
          <w:rFonts w:asciiTheme="minorHAnsi" w:hAnsiTheme="minorHAnsi"/>
        </w:rPr>
        <w:t xml:space="preserve"> </w:t>
      </w:r>
      <w:r w:rsidRPr="00B63753">
        <w:rPr>
          <w:rFonts w:asciiTheme="minorHAnsi" w:hAnsiTheme="minorHAnsi"/>
        </w:rPr>
        <w:t xml:space="preserve">for arrested carrier landings, but lacked </w:t>
      </w:r>
      <w:r>
        <w:rPr>
          <w:rFonts w:asciiTheme="minorHAnsi" w:hAnsiTheme="minorHAnsi"/>
        </w:rPr>
        <w:t xml:space="preserve">folding wings </w:t>
      </w:r>
      <w:r w:rsidRPr="00B63753">
        <w:rPr>
          <w:rFonts w:asciiTheme="minorHAnsi" w:hAnsiTheme="minorHAnsi"/>
        </w:rPr>
        <w:t xml:space="preserve">for storage. SR666, the second prototype, which flew on </w:t>
      </w:r>
      <w:r>
        <w:rPr>
          <w:rFonts w:asciiTheme="minorHAnsi" w:hAnsiTheme="minorHAnsi"/>
        </w:rPr>
        <w:t>12 October</w:t>
      </w:r>
      <w:r w:rsidRPr="00B63753">
        <w:rPr>
          <w:rFonts w:asciiTheme="minorHAnsi" w:hAnsiTheme="minorHAnsi"/>
        </w:rPr>
        <w:t xml:space="preserve"> was powered by a </w:t>
      </w:r>
      <w:proofErr w:type="spellStart"/>
      <w:r w:rsidRPr="00B63753">
        <w:rPr>
          <w:rFonts w:asciiTheme="minorHAnsi" w:hAnsiTheme="minorHAnsi"/>
        </w:rPr>
        <w:t>Centaurus</w:t>
      </w:r>
      <w:proofErr w:type="spellEnd"/>
      <w:r w:rsidRPr="00B63753">
        <w:rPr>
          <w:rFonts w:asciiTheme="minorHAnsi" w:hAnsiTheme="minorHAnsi"/>
        </w:rPr>
        <w:t xml:space="preserve"> XV turning a new, five-bladed</w:t>
      </w:r>
      <w:r>
        <w:rPr>
          <w:rFonts w:asciiTheme="minorHAnsi" w:hAnsiTheme="minorHAnsi"/>
        </w:rPr>
        <w:t xml:space="preserve"> </w:t>
      </w:r>
      <w:proofErr w:type="spellStart"/>
      <w:r>
        <w:rPr>
          <w:rFonts w:asciiTheme="minorHAnsi" w:hAnsiTheme="minorHAnsi"/>
        </w:rPr>
        <w:t>Rotol</w:t>
      </w:r>
      <w:proofErr w:type="spellEnd"/>
      <w:r w:rsidRPr="00B63753">
        <w:rPr>
          <w:rFonts w:asciiTheme="minorHAnsi" w:hAnsiTheme="minorHAnsi"/>
        </w:rPr>
        <w:t xml:space="preserve"> propeller and was built with folding wings. Specification N.7/43 was modified to N.22/43, now representing an order for 200 aircraft. Of these, 100 were to be built at Boulton-Paul.</w:t>
      </w:r>
    </w:p>
    <w:p w:rsidR="00BE22F2" w:rsidRDefault="00BE22F2" w:rsidP="00BE22F2">
      <w:pPr>
        <w:pStyle w:val="NormalWeb"/>
      </w:pPr>
      <w:r w:rsidRPr="00B63753">
        <w:rPr>
          <w:rFonts w:asciiTheme="minorHAnsi" w:hAnsiTheme="minorHAnsi"/>
        </w:rPr>
        <w:t>Both prototypes were undergoing carrier landing trials when the Japanese surrendered in 1945, ending development of the land-based Fury</w:t>
      </w:r>
      <w:r>
        <w:rPr>
          <w:rFonts w:asciiTheme="minorHAnsi" w:hAnsiTheme="minorHAnsi"/>
        </w:rPr>
        <w:t>. However</w:t>
      </w:r>
      <w:r w:rsidRPr="00B63753">
        <w:rPr>
          <w:rFonts w:asciiTheme="minorHAnsi" w:hAnsiTheme="minorHAnsi"/>
        </w:rPr>
        <w:t xml:space="preserve"> work on the navalized Sea Fury continued.  LA610 was fitted with a </w:t>
      </w:r>
      <w:r>
        <w:rPr>
          <w:rFonts w:asciiTheme="minorHAnsi" w:hAnsiTheme="minorHAnsi"/>
        </w:rPr>
        <w:t>Napier Sabre VII</w:t>
      </w:r>
      <w:r w:rsidRPr="00B63753">
        <w:rPr>
          <w:rFonts w:asciiTheme="minorHAnsi" w:hAnsiTheme="minorHAnsi"/>
        </w:rPr>
        <w:t xml:space="preserve"> which was capable of developing 3,400 to 4,000 hp (2,535 to 2,983 kW). As a result it became the fastest piston engined Hawker aircraft, reaching a speed of around 485 mph (780 km/h). </w:t>
      </w:r>
    </w:p>
    <w:p w:rsidR="00BE22F2" w:rsidRPr="00B63753" w:rsidRDefault="00BE22F2" w:rsidP="00BE22F2">
      <w:pPr>
        <w:pStyle w:val="NormalWeb"/>
        <w:rPr>
          <w:rFonts w:asciiTheme="minorHAnsi" w:hAnsiTheme="minorHAnsi"/>
        </w:rPr>
      </w:pPr>
    </w:p>
    <w:p w:rsidR="0079754E" w:rsidRDefault="0079754E" w:rsidP="00BE22F2">
      <w:pPr>
        <w:pStyle w:val="NormalWeb"/>
        <w:rPr>
          <w:rFonts w:asciiTheme="minorHAnsi" w:hAnsiTheme="minorHAnsi"/>
          <w:b/>
          <w:sz w:val="28"/>
          <w:szCs w:val="28"/>
          <w:u w:val="single"/>
        </w:rPr>
      </w:pPr>
    </w:p>
    <w:p w:rsidR="00BE22F2" w:rsidRPr="00BE22F2" w:rsidRDefault="00BE22F2" w:rsidP="00BE22F2">
      <w:pPr>
        <w:pStyle w:val="NormalWeb"/>
        <w:rPr>
          <w:rFonts w:asciiTheme="minorHAnsi" w:hAnsiTheme="minorHAnsi"/>
          <w:b/>
          <w:sz w:val="28"/>
          <w:szCs w:val="28"/>
          <w:u w:val="single"/>
        </w:rPr>
      </w:pPr>
      <w:r w:rsidRPr="00BE22F2">
        <w:rPr>
          <w:rFonts w:asciiTheme="minorHAnsi" w:hAnsiTheme="minorHAnsi"/>
          <w:b/>
          <w:sz w:val="28"/>
          <w:szCs w:val="28"/>
          <w:u w:val="single"/>
        </w:rPr>
        <w:lastRenderedPageBreak/>
        <w:t>Production</w:t>
      </w:r>
    </w:p>
    <w:p w:rsidR="00BE22F2" w:rsidRDefault="00BE22F2" w:rsidP="00BE22F2">
      <w:pPr>
        <w:pStyle w:val="NormalWeb"/>
        <w:rPr>
          <w:rFonts w:asciiTheme="minorHAnsi" w:hAnsiTheme="minorHAnsi"/>
        </w:rPr>
      </w:pPr>
      <w:r w:rsidRPr="00B63753">
        <w:rPr>
          <w:rFonts w:asciiTheme="minorHAnsi" w:hAnsiTheme="minorHAnsi"/>
        </w:rPr>
        <w:t xml:space="preserve">The original order to specification N.22/43 was reduced to 100 aircraft, and the Boulton-Paul agreement was cancelled. At the same time construction of what was intended to be a Boulton-Paul built Sea Fury prototype, VB857 was transferred to the Hawker factory at Kingston. This aircraft, built to the same standard as SR666, first flew on </w:t>
      </w:r>
      <w:r>
        <w:rPr>
          <w:rFonts w:asciiTheme="minorHAnsi" w:hAnsiTheme="minorHAnsi"/>
        </w:rPr>
        <w:t>32 January 1946</w:t>
      </w:r>
      <w:r w:rsidRPr="00B63753">
        <w:rPr>
          <w:rFonts w:asciiTheme="minorHAnsi" w:hAnsiTheme="minorHAnsi"/>
        </w:rPr>
        <w:t xml:space="preserve">. The first production model, the </w:t>
      </w:r>
      <w:r w:rsidRPr="00B63753">
        <w:rPr>
          <w:rFonts w:asciiTheme="minorHAnsi" w:hAnsiTheme="minorHAnsi"/>
          <w:b/>
          <w:bCs/>
        </w:rPr>
        <w:t>Sea Fury F Mk. X</w:t>
      </w:r>
      <w:r w:rsidRPr="00B63753">
        <w:rPr>
          <w:rFonts w:asciiTheme="minorHAnsi" w:hAnsiTheme="minorHAnsi"/>
        </w:rPr>
        <w:t xml:space="preserve"> (Fighter, Mark 10), flew in September 1946. Problems arose with damaged </w:t>
      </w:r>
      <w:proofErr w:type="spellStart"/>
      <w:r w:rsidRPr="00B63753">
        <w:rPr>
          <w:rFonts w:asciiTheme="minorHAnsi" w:hAnsiTheme="minorHAnsi"/>
        </w:rPr>
        <w:t>tailhooks</w:t>
      </w:r>
      <w:proofErr w:type="spellEnd"/>
      <w:r w:rsidRPr="00B63753">
        <w:rPr>
          <w:rFonts w:asciiTheme="minorHAnsi" w:hAnsiTheme="minorHAnsi"/>
        </w:rPr>
        <w:t xml:space="preserve"> during carrier landings; after modifications, the aircraft were approved for carrier landings in spring 1947.</w:t>
      </w:r>
    </w:p>
    <w:p w:rsidR="00BE22F2" w:rsidRDefault="00BE22F2" w:rsidP="00BE22F2">
      <w:pPr>
        <w:pStyle w:val="NormalWeb"/>
      </w:pPr>
      <w:r>
        <w:t>The first production version was the F Mk 10, of which 50 were built. The next version was the FB Mk 11, a genuine fighter-bomber version with provisions for two 1000 lb. bombs or twelve rockets on under-wing stores. The British Royal Navy took delivery of 615 FB Mk 11s.</w:t>
      </w:r>
    </w:p>
    <w:p w:rsidR="00201F7B" w:rsidRPr="00B63753" w:rsidRDefault="00201F7B" w:rsidP="00201F7B">
      <w:pPr>
        <w:pStyle w:val="NormalWeb"/>
        <w:rPr>
          <w:rFonts w:asciiTheme="minorHAnsi" w:hAnsiTheme="minorHAnsi"/>
        </w:rPr>
      </w:pPr>
    </w:p>
    <w:p w:rsidR="00201F7B" w:rsidRPr="00BE22F2" w:rsidRDefault="00201F7B" w:rsidP="00201F7B">
      <w:pPr>
        <w:pStyle w:val="NormalWeb"/>
        <w:rPr>
          <w:rFonts w:asciiTheme="minorHAnsi" w:hAnsiTheme="minorHAnsi"/>
          <w:b/>
          <w:sz w:val="28"/>
          <w:szCs w:val="28"/>
          <w:u w:val="single"/>
        </w:rPr>
      </w:pPr>
      <w:r w:rsidRPr="00BE22F2">
        <w:rPr>
          <w:rFonts w:asciiTheme="minorHAnsi" w:hAnsiTheme="minorHAnsi"/>
          <w:b/>
          <w:sz w:val="28"/>
          <w:szCs w:val="28"/>
          <w:u w:val="single"/>
        </w:rPr>
        <w:t>Operational History</w:t>
      </w:r>
    </w:p>
    <w:p w:rsidR="00201F7B" w:rsidRDefault="00201F7B" w:rsidP="00201F7B">
      <w:pPr>
        <w:pStyle w:val="NormalWeb"/>
      </w:pPr>
      <w:r>
        <w:t xml:space="preserve">The F.10 was followed by the </w:t>
      </w:r>
      <w:r>
        <w:rPr>
          <w:b/>
          <w:bCs/>
        </w:rPr>
        <w:t>Sea Fury FB.11</w:t>
      </w:r>
      <w:r>
        <w:t xml:space="preserve"> fighter-bomber variant, which eventually reached a production total of 650 aircraft. The Sea Fury remained the Fleet Air Arm’s primary fighter-bomber until the introduction of the Supermarine Attacker in 1951 and Hawker Sea Hawk in 1953 and continued to serve with the RNVR until early 1955.</w:t>
      </w:r>
    </w:p>
    <w:p w:rsidR="00201F7B" w:rsidRDefault="00201F7B" w:rsidP="00201F7B">
      <w:pPr>
        <w:pStyle w:val="NormalWeb"/>
      </w:pPr>
      <w:r>
        <w:t xml:space="preserve">A total of 74 </w:t>
      </w:r>
      <w:r>
        <w:rPr>
          <w:i/>
          <w:iCs/>
        </w:rPr>
        <w:t>Sea Furies</w:t>
      </w:r>
      <w:r>
        <w:t xml:space="preserve"> served in the Royal Canadian Navy between 1948 and 1956 and a further 50 with the Royal Australian Navy.</w:t>
      </w:r>
    </w:p>
    <w:p w:rsidR="00BE22F2" w:rsidRPr="00E87DA4" w:rsidRDefault="00BE22F2" w:rsidP="00201F7B">
      <w:pPr>
        <w:pStyle w:val="NormalWeb"/>
      </w:pPr>
    </w:p>
    <w:p w:rsidR="00201F7B" w:rsidRPr="00BE22F2" w:rsidRDefault="00201F7B" w:rsidP="00201F7B">
      <w:pPr>
        <w:pStyle w:val="Heading3"/>
        <w:rPr>
          <w:rFonts w:asciiTheme="minorHAnsi" w:hAnsiTheme="minorHAnsi"/>
          <w:sz w:val="28"/>
          <w:szCs w:val="28"/>
          <w:u w:val="single"/>
        </w:rPr>
      </w:pPr>
      <w:r w:rsidRPr="00BE22F2">
        <w:rPr>
          <w:rStyle w:val="mw-headline"/>
          <w:rFonts w:asciiTheme="minorHAnsi" w:hAnsiTheme="minorHAnsi"/>
          <w:sz w:val="28"/>
          <w:szCs w:val="28"/>
          <w:u w:val="single"/>
        </w:rPr>
        <w:t>Roll of Honour: Korean War</w:t>
      </w:r>
    </w:p>
    <w:p w:rsidR="00201F7B" w:rsidRDefault="00201F7B" w:rsidP="00201F7B">
      <w:pPr>
        <w:pStyle w:val="NormalWeb"/>
      </w:pPr>
      <w:r>
        <w:t>The FB.11 served throughout the Korean War as a ground-attack aircraft, flying from the Royal Navy light fleet carriers HMS Glory, HMS Ocean, HMS Theseus, HMS Unicorn, HMS Triumph and the Australian carrier HMAS Sydney.</w:t>
      </w:r>
    </w:p>
    <w:p w:rsidR="00201F7B" w:rsidRDefault="00201F7B" w:rsidP="00201F7B">
      <w:pPr>
        <w:pStyle w:val="NormalWeb"/>
      </w:pPr>
      <w:r>
        <w:t>Sea Furies had to dog-fight Russian MiG-15 on several occasions and more than once the piston engined fighter-bombers out turned and destroyed their opponents!  FAA pilot Lieutenant Peter "</w:t>
      </w:r>
      <w:proofErr w:type="spellStart"/>
      <w:r>
        <w:t>Hoagy</w:t>
      </w:r>
      <w:proofErr w:type="spellEnd"/>
      <w:r>
        <w:t>" Carmichael Royal Navy, downed a MiG-15 jet fighter in air-to air combat, making the Sea Fury one of the few prop-driven fighter-bomber aircraft to shoot down a jet-powered fighter. The engagement occurred when his mixed flight of Sea Furies and Fireflies was engaged by eight MiG-15s, during which one Firefly was badly damaged while the Sea Furies were able to escape unharmed.</w:t>
      </w:r>
    </w:p>
    <w:p w:rsidR="00BE22F2" w:rsidRDefault="00BE22F2" w:rsidP="00201F7B">
      <w:pPr>
        <w:pStyle w:val="NormalWeb"/>
      </w:pPr>
    </w:p>
    <w:p w:rsidR="00BE22F2" w:rsidRPr="00BE22F2" w:rsidRDefault="00BE22F2" w:rsidP="00BE22F2">
      <w:pPr>
        <w:rPr>
          <w:b/>
          <w:sz w:val="28"/>
          <w:szCs w:val="28"/>
          <w:u w:val="single"/>
        </w:rPr>
      </w:pPr>
      <w:r w:rsidRPr="00BE22F2">
        <w:rPr>
          <w:b/>
          <w:sz w:val="28"/>
          <w:szCs w:val="28"/>
          <w:u w:val="single"/>
        </w:rPr>
        <w:t>Later Service</w:t>
      </w:r>
    </w:p>
    <w:p w:rsidR="00BE22F2" w:rsidRDefault="00BE22F2" w:rsidP="00BE22F2">
      <w:pPr>
        <w:pStyle w:val="NormalWeb"/>
      </w:pPr>
      <w:r>
        <w:lastRenderedPageBreak/>
        <w:t>Sea Fury FB.11s entered service with the fighter squadrons of the Royal Naval Volunteer Reserve in August 1951. Units equipped were No. 1831, 1832, 1833, 1834, 1835 and 1836 squadrons, No. 1832 being last to relinquish the type in August 1955.</w:t>
      </w:r>
    </w:p>
    <w:p w:rsidR="00BE22F2" w:rsidRDefault="00BE22F2" w:rsidP="00BE22F2">
      <w:pPr>
        <w:pStyle w:val="NormalWeb"/>
      </w:pPr>
      <w:r>
        <w:t xml:space="preserve">The </w:t>
      </w:r>
      <w:r>
        <w:rPr>
          <w:b/>
          <w:bCs/>
        </w:rPr>
        <w:t>Sea Fury F.50</w:t>
      </w:r>
      <w:r>
        <w:t xml:space="preserve"> export variant proved popular being purchased by </w:t>
      </w:r>
      <w:r w:rsidR="004C3689">
        <w:t>Iraq, Egypt, Burma, Pa</w:t>
      </w:r>
      <w:r>
        <w:t xml:space="preserve">kistan and </w:t>
      </w:r>
      <w:r w:rsidR="004C3689">
        <w:t>C</w:t>
      </w:r>
      <w:r>
        <w:t>uba</w:t>
      </w:r>
      <w:r w:rsidR="00141588">
        <w:t xml:space="preserve">. </w:t>
      </w:r>
      <w:r>
        <w:t xml:space="preserve">The </w:t>
      </w:r>
      <w:r w:rsidR="004C3689">
        <w:t>Netherlands b</w:t>
      </w:r>
      <w:r w:rsidR="002410ED">
        <w:t>ought 24 aircraft and</w:t>
      </w:r>
      <w:r>
        <w:t xml:space="preserve"> acquired a licence for production of 24 more F.50s at </w:t>
      </w:r>
      <w:r w:rsidR="002410ED">
        <w:t>Fokker</w:t>
      </w:r>
      <w:r>
        <w:t>. Cuban Sea Furies saw action during the</w:t>
      </w:r>
      <w:r w:rsidR="002410ED">
        <w:t xml:space="preserve"> Bay of Pigs Invasion</w:t>
      </w:r>
      <w:r>
        <w:t>. The final production figures for all marks reached around 860 aircraft.</w:t>
      </w:r>
    </w:p>
    <w:p w:rsidR="00201F7B" w:rsidRDefault="00BE22F2" w:rsidP="00201F7B">
      <w:pPr>
        <w:pStyle w:val="NormalWeb"/>
      </w:pPr>
      <w:r>
        <w:t xml:space="preserve">Cuba </w:t>
      </w:r>
      <w:r w:rsidR="002410ED">
        <w:t>bought</w:t>
      </w:r>
      <w:r>
        <w:t xml:space="preserve"> 15 ex-FAA </w:t>
      </w:r>
      <w:r>
        <w:rPr>
          <w:i/>
          <w:iCs/>
        </w:rPr>
        <w:t>Sea Fury FB.11</w:t>
      </w:r>
      <w:r>
        <w:t xml:space="preserve">s and </w:t>
      </w:r>
      <w:proofErr w:type="gramStart"/>
      <w:r>
        <w:t xml:space="preserve">two </w:t>
      </w:r>
      <w:r>
        <w:rPr>
          <w:i/>
          <w:iCs/>
        </w:rPr>
        <w:t>Sea Fury T.20</w:t>
      </w:r>
      <w:r>
        <w:t>s</w:t>
      </w:r>
      <w:proofErr w:type="gramEnd"/>
      <w:r>
        <w:t xml:space="preserve"> in 1958. </w:t>
      </w:r>
      <w:r w:rsidR="002410ED">
        <w:t xml:space="preserve">After the Cuban Revolution they were then used to </w:t>
      </w:r>
      <w:r>
        <w:t>f</w:t>
      </w:r>
      <w:r w:rsidR="002410ED">
        <w:t>ight</w:t>
      </w:r>
      <w:r>
        <w:t xml:space="preserve"> against the CIA-sponsored Bay of Pigs invasion in 1961.</w:t>
      </w:r>
    </w:p>
    <w:p w:rsidR="002410ED" w:rsidRPr="009A6185" w:rsidRDefault="002410ED" w:rsidP="00201F7B">
      <w:pPr>
        <w:pStyle w:val="NormalWeb"/>
      </w:pPr>
    </w:p>
    <w:p w:rsidR="00201F7B" w:rsidRPr="00BE22F2" w:rsidRDefault="00201F7B" w:rsidP="00201F7B">
      <w:pPr>
        <w:rPr>
          <w:b/>
          <w:sz w:val="28"/>
          <w:szCs w:val="28"/>
          <w:u w:val="single"/>
        </w:rPr>
      </w:pPr>
      <w:r w:rsidRPr="00BE22F2">
        <w:rPr>
          <w:b/>
          <w:sz w:val="28"/>
          <w:szCs w:val="28"/>
          <w:u w:val="single"/>
        </w:rPr>
        <w:t>Today</w:t>
      </w:r>
    </w:p>
    <w:p w:rsidR="00201F7B" w:rsidRDefault="00201F7B" w:rsidP="00201F7B">
      <w:pPr>
        <w:spacing w:after="0" w:line="240" w:lineRule="auto"/>
        <w:rPr>
          <w:sz w:val="24"/>
          <w:szCs w:val="24"/>
        </w:rPr>
      </w:pPr>
      <w:r>
        <w:rPr>
          <w:sz w:val="24"/>
          <w:szCs w:val="24"/>
        </w:rPr>
        <w:t xml:space="preserve">Fortunately the Sea Fury was </w:t>
      </w:r>
      <w:r w:rsidRPr="00A739C4">
        <w:rPr>
          <w:sz w:val="24"/>
          <w:szCs w:val="24"/>
        </w:rPr>
        <w:t>considered</w:t>
      </w:r>
      <w:r>
        <w:rPr>
          <w:sz w:val="24"/>
          <w:szCs w:val="24"/>
        </w:rPr>
        <w:t xml:space="preserve"> by some people</w:t>
      </w:r>
      <w:r w:rsidRPr="00A739C4">
        <w:rPr>
          <w:sz w:val="24"/>
          <w:szCs w:val="24"/>
        </w:rPr>
        <w:t xml:space="preserve"> to be the ultimate racin</w:t>
      </w:r>
      <w:r>
        <w:rPr>
          <w:sz w:val="24"/>
          <w:szCs w:val="24"/>
        </w:rPr>
        <w:t xml:space="preserve">g plane, and as a result a good number </w:t>
      </w:r>
      <w:r w:rsidRPr="00A739C4">
        <w:rPr>
          <w:sz w:val="24"/>
          <w:szCs w:val="24"/>
        </w:rPr>
        <w:t>survive</w:t>
      </w:r>
      <w:r>
        <w:rPr>
          <w:sz w:val="24"/>
          <w:szCs w:val="24"/>
        </w:rPr>
        <w:t>d</w:t>
      </w:r>
      <w:r w:rsidRPr="00A739C4">
        <w:rPr>
          <w:sz w:val="24"/>
          <w:szCs w:val="24"/>
        </w:rPr>
        <w:t xml:space="preserve">. They can be seen at the Reno air races competing with Mustangs and Bearcats. </w:t>
      </w:r>
    </w:p>
    <w:p w:rsidR="008C2A69" w:rsidRDefault="008C2A69" w:rsidP="00201F7B">
      <w:pPr>
        <w:spacing w:after="0" w:line="240" w:lineRule="auto"/>
        <w:rPr>
          <w:sz w:val="24"/>
          <w:szCs w:val="24"/>
        </w:rPr>
      </w:pPr>
    </w:p>
    <w:p w:rsidR="00B10383" w:rsidRDefault="00B10383" w:rsidP="00201F7B">
      <w:pPr>
        <w:spacing w:after="0" w:line="240" w:lineRule="auto"/>
        <w:rPr>
          <w:sz w:val="24"/>
          <w:szCs w:val="24"/>
        </w:rPr>
      </w:pPr>
    </w:p>
    <w:p w:rsidR="008C2A69" w:rsidRPr="002C7AD7" w:rsidRDefault="008C2A69" w:rsidP="00201F7B">
      <w:pPr>
        <w:spacing w:after="0" w:line="240" w:lineRule="auto"/>
        <w:rPr>
          <w:b/>
          <w:sz w:val="28"/>
          <w:szCs w:val="28"/>
          <w:u w:val="single"/>
        </w:rPr>
      </w:pPr>
      <w:r w:rsidRPr="002C7AD7">
        <w:rPr>
          <w:b/>
          <w:sz w:val="28"/>
          <w:szCs w:val="28"/>
          <w:u w:val="single"/>
        </w:rPr>
        <w:t>M</w:t>
      </w:r>
      <w:r w:rsidR="0012230C">
        <w:rPr>
          <w:b/>
          <w:sz w:val="28"/>
          <w:szCs w:val="28"/>
          <w:u w:val="single"/>
        </w:rPr>
        <w:t>yths</w:t>
      </w:r>
    </w:p>
    <w:p w:rsidR="008C2A69" w:rsidRDefault="008C2A69" w:rsidP="00201F7B">
      <w:pPr>
        <w:spacing w:after="0" w:line="240" w:lineRule="auto"/>
        <w:rPr>
          <w:sz w:val="24"/>
          <w:szCs w:val="24"/>
        </w:rPr>
      </w:pPr>
    </w:p>
    <w:p w:rsidR="008C2A69" w:rsidRDefault="00870831" w:rsidP="00201F7B">
      <w:pPr>
        <w:spacing w:after="0" w:line="240" w:lineRule="auto"/>
        <w:rPr>
          <w:sz w:val="24"/>
          <w:szCs w:val="24"/>
        </w:rPr>
      </w:pPr>
      <w:r>
        <w:rPr>
          <w:sz w:val="24"/>
          <w:szCs w:val="24"/>
        </w:rPr>
        <w:t>Researching this pie</w:t>
      </w:r>
      <w:r w:rsidR="008C2A69">
        <w:rPr>
          <w:sz w:val="24"/>
          <w:szCs w:val="24"/>
        </w:rPr>
        <w:t>ce I became aware of a number of myths which have grown up around the Sea Fury</w:t>
      </w:r>
      <w:r w:rsidR="001A3506">
        <w:rPr>
          <w:sz w:val="24"/>
          <w:szCs w:val="24"/>
        </w:rPr>
        <w:t xml:space="preserve"> over the years:</w:t>
      </w:r>
    </w:p>
    <w:p w:rsidR="008C2A69" w:rsidRDefault="008C2A69" w:rsidP="00201F7B">
      <w:pPr>
        <w:spacing w:after="0" w:line="240" w:lineRule="auto"/>
        <w:rPr>
          <w:sz w:val="24"/>
          <w:szCs w:val="24"/>
        </w:rPr>
      </w:pPr>
    </w:p>
    <w:p w:rsidR="008C2A69" w:rsidRDefault="008C2A69" w:rsidP="00201F7B">
      <w:pPr>
        <w:spacing w:after="0" w:line="240" w:lineRule="auto"/>
        <w:rPr>
          <w:sz w:val="24"/>
          <w:szCs w:val="24"/>
        </w:rPr>
      </w:pPr>
      <w:r>
        <w:rPr>
          <w:sz w:val="24"/>
          <w:szCs w:val="24"/>
        </w:rPr>
        <w:t>1/</w:t>
      </w:r>
      <w:r>
        <w:rPr>
          <w:sz w:val="24"/>
          <w:szCs w:val="24"/>
        </w:rPr>
        <w:tab/>
      </w:r>
      <w:proofErr w:type="gramStart"/>
      <w:r>
        <w:rPr>
          <w:sz w:val="24"/>
          <w:szCs w:val="24"/>
        </w:rPr>
        <w:t>It</w:t>
      </w:r>
      <w:proofErr w:type="gramEnd"/>
      <w:r>
        <w:rPr>
          <w:sz w:val="24"/>
          <w:szCs w:val="24"/>
        </w:rPr>
        <w:t xml:space="preserve"> was a copy of an FW190 that landed in England.</w:t>
      </w:r>
    </w:p>
    <w:p w:rsidR="008C2A69" w:rsidRDefault="008C2A69" w:rsidP="0012230C">
      <w:pPr>
        <w:spacing w:after="0" w:line="240" w:lineRule="auto"/>
        <w:ind w:left="720" w:hanging="720"/>
        <w:rPr>
          <w:sz w:val="24"/>
          <w:szCs w:val="24"/>
        </w:rPr>
      </w:pPr>
      <w:r>
        <w:rPr>
          <w:sz w:val="24"/>
          <w:szCs w:val="24"/>
        </w:rPr>
        <w:t>2/</w:t>
      </w:r>
      <w:r>
        <w:rPr>
          <w:sz w:val="24"/>
          <w:szCs w:val="24"/>
        </w:rPr>
        <w:tab/>
        <w:t>All UK Sea Fury’s had grey spinners and black and white stripes. All RAN and Canadian Sea Furies were much more colourful generally.</w:t>
      </w:r>
    </w:p>
    <w:p w:rsidR="008C2A69" w:rsidRDefault="008C2A69" w:rsidP="00201F7B">
      <w:pPr>
        <w:spacing w:after="0" w:line="240" w:lineRule="auto"/>
        <w:rPr>
          <w:sz w:val="24"/>
          <w:szCs w:val="24"/>
        </w:rPr>
      </w:pPr>
      <w:r>
        <w:rPr>
          <w:sz w:val="24"/>
          <w:szCs w:val="24"/>
        </w:rPr>
        <w:t>3/</w:t>
      </w:r>
      <w:r>
        <w:rPr>
          <w:sz w:val="24"/>
          <w:szCs w:val="24"/>
        </w:rPr>
        <w:tab/>
      </w:r>
      <w:proofErr w:type="gramStart"/>
      <w:r>
        <w:rPr>
          <w:sz w:val="24"/>
          <w:szCs w:val="24"/>
        </w:rPr>
        <w:t>It</w:t>
      </w:r>
      <w:proofErr w:type="gramEnd"/>
      <w:r>
        <w:rPr>
          <w:sz w:val="24"/>
          <w:szCs w:val="24"/>
        </w:rPr>
        <w:t xml:space="preserve"> was the last piston engined allied </w:t>
      </w:r>
      <w:r w:rsidR="001A3506">
        <w:rPr>
          <w:sz w:val="24"/>
          <w:szCs w:val="24"/>
        </w:rPr>
        <w:t>f</w:t>
      </w:r>
      <w:r w:rsidR="00354EC2">
        <w:rPr>
          <w:sz w:val="24"/>
          <w:szCs w:val="24"/>
        </w:rPr>
        <w:t>ighter</w:t>
      </w:r>
      <w:r w:rsidR="001A3506">
        <w:rPr>
          <w:sz w:val="24"/>
          <w:szCs w:val="24"/>
        </w:rPr>
        <w:t>-</w:t>
      </w:r>
      <w:r w:rsidR="00354EC2">
        <w:rPr>
          <w:sz w:val="24"/>
          <w:szCs w:val="24"/>
        </w:rPr>
        <w:t xml:space="preserve">bomber </w:t>
      </w:r>
      <w:r>
        <w:rPr>
          <w:sz w:val="24"/>
          <w:szCs w:val="24"/>
        </w:rPr>
        <w:t>in the Korean conflict.</w:t>
      </w:r>
    </w:p>
    <w:p w:rsidR="008C2A69" w:rsidRDefault="008C2A69" w:rsidP="00201F7B">
      <w:pPr>
        <w:spacing w:after="0" w:line="240" w:lineRule="auto"/>
        <w:rPr>
          <w:sz w:val="24"/>
          <w:szCs w:val="24"/>
        </w:rPr>
      </w:pPr>
      <w:r>
        <w:rPr>
          <w:sz w:val="24"/>
          <w:szCs w:val="24"/>
        </w:rPr>
        <w:t xml:space="preserve">4/ </w:t>
      </w:r>
      <w:r w:rsidR="0012230C">
        <w:rPr>
          <w:sz w:val="24"/>
          <w:szCs w:val="24"/>
        </w:rPr>
        <w:tab/>
      </w:r>
      <w:r w:rsidR="008B43D2">
        <w:rPr>
          <w:sz w:val="24"/>
          <w:szCs w:val="24"/>
        </w:rPr>
        <w:t xml:space="preserve">Royal Australian Navy Sea Furies were </w:t>
      </w:r>
      <w:r w:rsidR="0012230C">
        <w:rPr>
          <w:sz w:val="24"/>
          <w:szCs w:val="24"/>
        </w:rPr>
        <w:t>used in big numbers</w:t>
      </w:r>
      <w:r w:rsidR="008B43D2">
        <w:rPr>
          <w:sz w:val="24"/>
          <w:szCs w:val="24"/>
        </w:rPr>
        <w:t>.</w:t>
      </w:r>
    </w:p>
    <w:p w:rsidR="008B43D2" w:rsidRDefault="008B43D2" w:rsidP="00201F7B">
      <w:pPr>
        <w:spacing w:after="0" w:line="240" w:lineRule="auto"/>
        <w:rPr>
          <w:sz w:val="24"/>
          <w:szCs w:val="24"/>
        </w:rPr>
      </w:pPr>
    </w:p>
    <w:p w:rsidR="008B43D2" w:rsidRDefault="008B43D2" w:rsidP="00201F7B">
      <w:pPr>
        <w:spacing w:after="0" w:line="240" w:lineRule="auto"/>
        <w:rPr>
          <w:sz w:val="24"/>
          <w:szCs w:val="24"/>
        </w:rPr>
      </w:pPr>
    </w:p>
    <w:p w:rsidR="008B43D2" w:rsidRPr="00BE22F2" w:rsidRDefault="008B43D2" w:rsidP="00201F7B">
      <w:pPr>
        <w:spacing w:after="0" w:line="240" w:lineRule="auto"/>
        <w:rPr>
          <w:b/>
          <w:sz w:val="28"/>
          <w:szCs w:val="28"/>
          <w:u w:val="single"/>
        </w:rPr>
      </w:pPr>
      <w:r w:rsidRPr="00BE22F2">
        <w:rPr>
          <w:b/>
          <w:sz w:val="28"/>
          <w:szCs w:val="28"/>
          <w:u w:val="single"/>
        </w:rPr>
        <w:t>Facts</w:t>
      </w:r>
    </w:p>
    <w:p w:rsidR="009D5F95" w:rsidRDefault="009D5F95" w:rsidP="00201F7B">
      <w:pPr>
        <w:spacing w:after="0" w:line="240" w:lineRule="auto"/>
        <w:rPr>
          <w:b/>
          <w:sz w:val="28"/>
          <w:szCs w:val="28"/>
        </w:rPr>
      </w:pPr>
    </w:p>
    <w:p w:rsidR="009B70F5" w:rsidRPr="00F55B4D" w:rsidRDefault="009B70F5" w:rsidP="00201F7B">
      <w:pPr>
        <w:spacing w:after="0" w:line="240" w:lineRule="auto"/>
        <w:rPr>
          <w:sz w:val="24"/>
          <w:szCs w:val="24"/>
        </w:rPr>
      </w:pPr>
      <w:r w:rsidRPr="009B70F5">
        <w:rPr>
          <w:sz w:val="24"/>
          <w:szCs w:val="24"/>
        </w:rPr>
        <w:t>1/</w:t>
      </w:r>
      <w:r w:rsidRPr="009B70F5">
        <w:rPr>
          <w:sz w:val="24"/>
          <w:szCs w:val="24"/>
        </w:rPr>
        <w:tab/>
        <w:t>In actual fact</w:t>
      </w:r>
      <w:r>
        <w:rPr>
          <w:sz w:val="24"/>
          <w:szCs w:val="24"/>
        </w:rPr>
        <w:t xml:space="preserve"> the Sea Fury design is essentially a Hawker Tempest Mk2 with modified Tempest VI wing. The laminar flow wings for the Tempests were designed after carefully studying the Mustang. What the Hawker engineers did gain by studying the FW190 was the way the engine was mounted. So much for it being a copy!!!</w:t>
      </w:r>
    </w:p>
    <w:p w:rsidR="00354EC2" w:rsidRPr="00354EC2" w:rsidRDefault="009D5F95" w:rsidP="00201F7B">
      <w:pPr>
        <w:spacing w:after="0" w:line="240" w:lineRule="auto"/>
        <w:rPr>
          <w:sz w:val="24"/>
          <w:szCs w:val="24"/>
        </w:rPr>
      </w:pPr>
      <w:r w:rsidRPr="00354EC2">
        <w:rPr>
          <w:sz w:val="24"/>
          <w:szCs w:val="24"/>
        </w:rPr>
        <w:t xml:space="preserve">2/ </w:t>
      </w:r>
      <w:r w:rsidRPr="00354EC2">
        <w:rPr>
          <w:sz w:val="24"/>
          <w:szCs w:val="24"/>
        </w:rPr>
        <w:tab/>
        <w:t>Unfortunately B&amp;W photos obscure the real spinner colours an</w:t>
      </w:r>
      <w:r w:rsidR="009B70F5">
        <w:rPr>
          <w:sz w:val="24"/>
          <w:szCs w:val="24"/>
        </w:rPr>
        <w:t xml:space="preserve">d the fixation with Lieutenant </w:t>
      </w:r>
      <w:r w:rsidRPr="00354EC2">
        <w:rPr>
          <w:sz w:val="24"/>
          <w:szCs w:val="24"/>
        </w:rPr>
        <w:t xml:space="preserve">Carmichael’s </w:t>
      </w:r>
      <w:r w:rsidR="009B70F5">
        <w:rPr>
          <w:sz w:val="24"/>
          <w:szCs w:val="24"/>
        </w:rPr>
        <w:t xml:space="preserve">famous </w:t>
      </w:r>
      <w:r w:rsidRPr="00354EC2">
        <w:rPr>
          <w:sz w:val="24"/>
          <w:szCs w:val="24"/>
        </w:rPr>
        <w:t xml:space="preserve">plane have resulted in most UK coloured </w:t>
      </w:r>
      <w:r w:rsidR="009B70F5">
        <w:rPr>
          <w:sz w:val="24"/>
          <w:szCs w:val="24"/>
        </w:rPr>
        <w:t>planes</w:t>
      </w:r>
      <w:r w:rsidRPr="00354EC2">
        <w:rPr>
          <w:sz w:val="24"/>
          <w:szCs w:val="24"/>
        </w:rPr>
        <w:t xml:space="preserve"> painted with grey spinners. Research has shown that, for example 1831 </w:t>
      </w:r>
      <w:proofErr w:type="spellStart"/>
      <w:r w:rsidRPr="00354EC2">
        <w:rPr>
          <w:sz w:val="24"/>
          <w:szCs w:val="24"/>
        </w:rPr>
        <w:t>Sqd</w:t>
      </w:r>
      <w:proofErr w:type="spellEnd"/>
      <w:r w:rsidRPr="00354EC2">
        <w:rPr>
          <w:sz w:val="24"/>
          <w:szCs w:val="24"/>
        </w:rPr>
        <w:t xml:space="preserve"> RNVR had red spinners with a yellow band.</w:t>
      </w:r>
    </w:p>
    <w:p w:rsidR="008B43D2" w:rsidRPr="00354EC2" w:rsidRDefault="00354EC2" w:rsidP="00201F7B">
      <w:pPr>
        <w:spacing w:after="0" w:line="240" w:lineRule="auto"/>
        <w:rPr>
          <w:sz w:val="24"/>
          <w:szCs w:val="24"/>
        </w:rPr>
      </w:pPr>
      <w:r w:rsidRPr="00354EC2">
        <w:rPr>
          <w:sz w:val="24"/>
          <w:szCs w:val="24"/>
        </w:rPr>
        <w:t>3/</w:t>
      </w:r>
      <w:r w:rsidRPr="00354EC2">
        <w:rPr>
          <w:sz w:val="24"/>
          <w:szCs w:val="24"/>
        </w:rPr>
        <w:tab/>
        <w:t xml:space="preserve">America operated the Mustang in Korea in a </w:t>
      </w:r>
      <w:r w:rsidR="001A2EAB">
        <w:rPr>
          <w:sz w:val="24"/>
          <w:szCs w:val="24"/>
        </w:rPr>
        <w:t xml:space="preserve">similar </w:t>
      </w:r>
      <w:r w:rsidR="001A3506">
        <w:rPr>
          <w:sz w:val="24"/>
          <w:szCs w:val="24"/>
        </w:rPr>
        <w:t>fighter-</w:t>
      </w:r>
      <w:r w:rsidRPr="00354EC2">
        <w:rPr>
          <w:sz w:val="24"/>
          <w:szCs w:val="24"/>
        </w:rPr>
        <w:t>bomber role.</w:t>
      </w:r>
    </w:p>
    <w:p w:rsidR="0012230C" w:rsidRDefault="008B43D2" w:rsidP="0012230C">
      <w:pPr>
        <w:spacing w:after="0" w:line="240" w:lineRule="auto"/>
        <w:rPr>
          <w:sz w:val="24"/>
          <w:szCs w:val="24"/>
        </w:rPr>
      </w:pPr>
      <w:r w:rsidRPr="00354EC2">
        <w:rPr>
          <w:sz w:val="24"/>
          <w:szCs w:val="24"/>
        </w:rPr>
        <w:t>4/</w:t>
      </w:r>
      <w:r w:rsidRPr="00354EC2">
        <w:rPr>
          <w:sz w:val="24"/>
          <w:szCs w:val="24"/>
        </w:rPr>
        <w:tab/>
        <w:t>Less than 1 in 1</w:t>
      </w:r>
      <w:r w:rsidR="00011C60" w:rsidRPr="00354EC2">
        <w:rPr>
          <w:sz w:val="24"/>
          <w:szCs w:val="24"/>
        </w:rPr>
        <w:t>3</w:t>
      </w:r>
      <w:r w:rsidRPr="00354EC2">
        <w:rPr>
          <w:sz w:val="24"/>
          <w:szCs w:val="24"/>
        </w:rPr>
        <w:t xml:space="preserve"> manufactured Sea Furies flew in RAN colours. </w:t>
      </w:r>
      <w:r w:rsidR="0012230C">
        <w:rPr>
          <w:sz w:val="24"/>
          <w:szCs w:val="24"/>
        </w:rPr>
        <w:t>T</w:t>
      </w:r>
      <w:r w:rsidRPr="00354EC2">
        <w:rPr>
          <w:sz w:val="24"/>
          <w:szCs w:val="24"/>
        </w:rPr>
        <w:t xml:space="preserve">o watch the races at Reno </w:t>
      </w:r>
      <w:r w:rsidR="0012230C">
        <w:rPr>
          <w:sz w:val="24"/>
          <w:szCs w:val="24"/>
        </w:rPr>
        <w:t xml:space="preserve">or a typical large air display </w:t>
      </w:r>
      <w:r w:rsidRPr="00354EC2">
        <w:rPr>
          <w:sz w:val="24"/>
          <w:szCs w:val="24"/>
        </w:rPr>
        <w:t xml:space="preserve">you’d </w:t>
      </w:r>
      <w:r w:rsidR="0012230C">
        <w:rPr>
          <w:sz w:val="24"/>
          <w:szCs w:val="24"/>
        </w:rPr>
        <w:t xml:space="preserve">be forgiven for </w:t>
      </w:r>
      <w:r w:rsidRPr="00354EC2">
        <w:rPr>
          <w:sz w:val="24"/>
          <w:szCs w:val="24"/>
        </w:rPr>
        <w:t>think</w:t>
      </w:r>
      <w:r w:rsidR="0012230C">
        <w:rPr>
          <w:sz w:val="24"/>
          <w:szCs w:val="24"/>
        </w:rPr>
        <w:t>ing</w:t>
      </w:r>
      <w:r w:rsidRPr="00354EC2">
        <w:rPr>
          <w:sz w:val="24"/>
          <w:szCs w:val="24"/>
        </w:rPr>
        <w:t xml:space="preserve"> they were representative of </w:t>
      </w:r>
      <w:r w:rsidRPr="00354EC2">
        <w:rPr>
          <w:sz w:val="24"/>
          <w:szCs w:val="24"/>
        </w:rPr>
        <w:lastRenderedPageBreak/>
        <w:t>typical Sea Furies.</w:t>
      </w:r>
      <w:r w:rsidR="00B65901" w:rsidRPr="00354EC2">
        <w:rPr>
          <w:sz w:val="24"/>
          <w:szCs w:val="24"/>
        </w:rPr>
        <w:t xml:space="preserve"> In actual fact Canada operated more Sea Furies: 74 versus 50.</w:t>
      </w:r>
      <w:r w:rsidR="001A3506">
        <w:rPr>
          <w:sz w:val="24"/>
          <w:szCs w:val="24"/>
        </w:rPr>
        <w:t xml:space="preserve"> Therefore if there were 28 Sea Furies in flying condition, to be representative 2 would be in RAN colours, 3 in Canadian and 22 in RN markings.</w:t>
      </w:r>
    </w:p>
    <w:p w:rsidR="0012230C" w:rsidRDefault="0012230C" w:rsidP="0012230C">
      <w:pPr>
        <w:spacing w:after="0" w:line="240" w:lineRule="auto"/>
        <w:rPr>
          <w:sz w:val="24"/>
          <w:szCs w:val="24"/>
        </w:rPr>
      </w:pPr>
    </w:p>
    <w:p w:rsidR="00CA7086" w:rsidRPr="0012230C" w:rsidRDefault="00CA7086" w:rsidP="0012230C">
      <w:pPr>
        <w:spacing w:after="0" w:line="240" w:lineRule="auto"/>
        <w:rPr>
          <w:sz w:val="24"/>
          <w:szCs w:val="24"/>
        </w:rPr>
      </w:pPr>
      <w:r>
        <w:rPr>
          <w:rStyle w:val="Strong"/>
          <w:rFonts w:ascii="Arial" w:hAnsi="Arial" w:cs="Arial"/>
        </w:rPr>
        <w:t xml:space="preserve">Specifications (Sea Fury </w:t>
      </w:r>
      <w:proofErr w:type="spellStart"/>
      <w:r>
        <w:rPr>
          <w:rStyle w:val="Strong"/>
          <w:rFonts w:ascii="Arial" w:hAnsi="Arial" w:cs="Arial"/>
        </w:rPr>
        <w:t>FB.Mk</w:t>
      </w:r>
      <w:proofErr w:type="spellEnd"/>
      <w:r>
        <w:rPr>
          <w:rStyle w:val="Strong"/>
          <w:rFonts w:ascii="Arial" w:hAnsi="Arial" w:cs="Arial"/>
        </w:rPr>
        <w:t xml:space="preserve"> 11):</w:t>
      </w:r>
      <w:r>
        <w:rPr>
          <w:rFonts w:ascii="Arial" w:hAnsi="Arial" w:cs="Arial"/>
        </w:rPr>
        <w:br/>
      </w:r>
      <w:r>
        <w:rPr>
          <w:rFonts w:ascii="Arial" w:hAnsi="Arial" w:cs="Arial"/>
          <w:color w:val="000000"/>
          <w:sz w:val="20"/>
          <w:szCs w:val="20"/>
        </w:rPr>
        <w:t xml:space="preserve">        Engine: One 2,480-hp Bristol </w:t>
      </w:r>
      <w:proofErr w:type="spellStart"/>
      <w:r>
        <w:rPr>
          <w:rFonts w:ascii="Arial" w:hAnsi="Arial" w:cs="Arial"/>
          <w:color w:val="000000"/>
          <w:sz w:val="20"/>
          <w:szCs w:val="20"/>
        </w:rPr>
        <w:t>Centaurus</w:t>
      </w:r>
      <w:proofErr w:type="spellEnd"/>
      <w:r>
        <w:rPr>
          <w:rFonts w:ascii="Arial" w:hAnsi="Arial" w:cs="Arial"/>
          <w:color w:val="000000"/>
          <w:sz w:val="20"/>
          <w:szCs w:val="20"/>
        </w:rPr>
        <w:t xml:space="preserve"> 18, 18-cylinder radial piston engine.</w:t>
      </w:r>
      <w:r>
        <w:rPr>
          <w:rFonts w:ascii="Arial" w:hAnsi="Arial" w:cs="Arial"/>
          <w:color w:val="000000"/>
        </w:rPr>
        <w:br/>
      </w:r>
      <w:r>
        <w:rPr>
          <w:rFonts w:ascii="Arial" w:hAnsi="Arial" w:cs="Arial"/>
          <w:color w:val="000000"/>
          <w:sz w:val="20"/>
          <w:szCs w:val="20"/>
        </w:rPr>
        <w:t>        Weight: Empty 9,240 lbs., Max Takeoff 12,500 lbs.</w:t>
      </w:r>
      <w:r>
        <w:rPr>
          <w:rFonts w:ascii="Arial" w:hAnsi="Arial" w:cs="Arial"/>
          <w:color w:val="000000"/>
        </w:rPr>
        <w:br/>
      </w:r>
      <w:r>
        <w:rPr>
          <w:rFonts w:ascii="Arial" w:hAnsi="Arial" w:cs="Arial"/>
          <w:color w:val="000000"/>
          <w:sz w:val="20"/>
          <w:szCs w:val="20"/>
        </w:rPr>
        <w:t>        Wing Span: 38ft. 4.75in.</w:t>
      </w:r>
      <w:r>
        <w:rPr>
          <w:rFonts w:ascii="Arial" w:hAnsi="Arial" w:cs="Arial"/>
          <w:color w:val="000000"/>
        </w:rPr>
        <w:br/>
      </w:r>
      <w:r>
        <w:rPr>
          <w:rFonts w:ascii="Arial" w:hAnsi="Arial" w:cs="Arial"/>
          <w:color w:val="000000"/>
          <w:sz w:val="20"/>
          <w:szCs w:val="20"/>
        </w:rPr>
        <w:t>        Length: 34ft. 8in.</w:t>
      </w:r>
      <w:r>
        <w:rPr>
          <w:rFonts w:ascii="Arial" w:hAnsi="Arial" w:cs="Arial"/>
          <w:color w:val="000000"/>
        </w:rPr>
        <w:br/>
      </w:r>
      <w:r>
        <w:rPr>
          <w:rFonts w:ascii="Arial" w:hAnsi="Arial" w:cs="Arial"/>
          <w:color w:val="000000"/>
          <w:sz w:val="20"/>
          <w:szCs w:val="20"/>
        </w:rPr>
        <w:t>        Height: 15ft. 10.5in.</w:t>
      </w:r>
      <w:r>
        <w:rPr>
          <w:rFonts w:ascii="Arial" w:hAnsi="Arial" w:cs="Arial"/>
          <w:color w:val="000000"/>
        </w:rPr>
        <w:br/>
      </w:r>
      <w:r>
        <w:rPr>
          <w:rFonts w:ascii="Arial" w:hAnsi="Arial" w:cs="Arial"/>
          <w:color w:val="000000"/>
          <w:sz w:val="20"/>
          <w:szCs w:val="20"/>
        </w:rPr>
        <w:t>        Performance:</w:t>
      </w:r>
      <w:r>
        <w:rPr>
          <w:rFonts w:ascii="Arial" w:hAnsi="Arial" w:cs="Arial"/>
          <w:color w:val="000000"/>
        </w:rPr>
        <w:br/>
      </w:r>
      <w:r>
        <w:rPr>
          <w:rFonts w:ascii="Arial" w:hAnsi="Arial" w:cs="Arial"/>
          <w:color w:val="000000"/>
          <w:sz w:val="20"/>
          <w:szCs w:val="20"/>
        </w:rPr>
        <w:t>            Maximum Speed: 435 mph</w:t>
      </w:r>
      <w:r>
        <w:rPr>
          <w:rFonts w:ascii="Arial" w:hAnsi="Arial" w:cs="Arial"/>
          <w:color w:val="000000"/>
        </w:rPr>
        <w:br/>
      </w:r>
      <w:r>
        <w:rPr>
          <w:rFonts w:ascii="Arial" w:hAnsi="Arial" w:cs="Arial"/>
          <w:color w:val="000000"/>
          <w:sz w:val="20"/>
          <w:szCs w:val="20"/>
        </w:rPr>
        <w:t>            Ceiling: 34,300 ft.</w:t>
      </w:r>
      <w:r>
        <w:rPr>
          <w:rFonts w:ascii="Arial" w:hAnsi="Arial" w:cs="Arial"/>
          <w:color w:val="000000"/>
        </w:rPr>
        <w:br/>
      </w:r>
      <w:r>
        <w:rPr>
          <w:rFonts w:ascii="Arial" w:hAnsi="Arial" w:cs="Arial"/>
          <w:color w:val="000000"/>
          <w:sz w:val="20"/>
          <w:szCs w:val="20"/>
        </w:rPr>
        <w:t>            Range: 680 miles</w:t>
      </w:r>
      <w:r>
        <w:rPr>
          <w:rFonts w:ascii="Arial" w:hAnsi="Arial" w:cs="Arial"/>
          <w:color w:val="000000"/>
        </w:rPr>
        <w:br/>
      </w:r>
      <w:r>
        <w:rPr>
          <w:rFonts w:ascii="Arial" w:hAnsi="Arial" w:cs="Arial"/>
          <w:color w:val="000000"/>
          <w:sz w:val="20"/>
          <w:szCs w:val="20"/>
        </w:rPr>
        <w:t>        Armament:</w:t>
      </w:r>
      <w:r>
        <w:rPr>
          <w:rFonts w:ascii="Arial" w:hAnsi="Arial" w:cs="Arial"/>
          <w:color w:val="000000"/>
        </w:rPr>
        <w:br/>
      </w:r>
      <w:r>
        <w:rPr>
          <w:rFonts w:ascii="Arial" w:hAnsi="Arial" w:cs="Arial"/>
          <w:color w:val="000000"/>
          <w:sz w:val="20"/>
          <w:szCs w:val="20"/>
        </w:rPr>
        <w:t>            Four 20-mm cannon in wings</w:t>
      </w:r>
      <w:r>
        <w:rPr>
          <w:rFonts w:ascii="Arial" w:hAnsi="Arial" w:cs="Arial"/>
          <w:color w:val="000000"/>
        </w:rPr>
        <w:br/>
      </w:r>
      <w:r>
        <w:rPr>
          <w:rFonts w:ascii="Arial" w:hAnsi="Arial" w:cs="Arial"/>
          <w:color w:val="000000"/>
          <w:sz w:val="20"/>
          <w:szCs w:val="20"/>
        </w:rPr>
        <w:t xml:space="preserve">            </w:t>
      </w:r>
      <w:proofErr w:type="spellStart"/>
      <w:r>
        <w:rPr>
          <w:rFonts w:ascii="Arial" w:hAnsi="Arial" w:cs="Arial"/>
          <w:color w:val="000000"/>
          <w:sz w:val="20"/>
          <w:szCs w:val="20"/>
        </w:rPr>
        <w:t>Underwing</w:t>
      </w:r>
      <w:proofErr w:type="spellEnd"/>
      <w:r>
        <w:rPr>
          <w:rFonts w:ascii="Arial" w:hAnsi="Arial" w:cs="Arial"/>
          <w:color w:val="000000"/>
          <w:sz w:val="20"/>
          <w:szCs w:val="20"/>
        </w:rPr>
        <w:t xml:space="preserve"> racks for eight 60-pound rockets or two bombs</w:t>
      </w:r>
    </w:p>
    <w:p w:rsidR="00CA7086" w:rsidRDefault="00CA7086" w:rsidP="00CA7086">
      <w:pPr>
        <w:pStyle w:val="NormalWeb"/>
      </w:pPr>
      <w:r>
        <w:rPr>
          <w:rStyle w:val="Strong"/>
          <w:rFonts w:ascii="Arial" w:hAnsi="Arial" w:cs="Arial"/>
        </w:rPr>
        <w:t>Number Built:</w:t>
      </w:r>
      <w:r>
        <w:rPr>
          <w:rFonts w:ascii="Arial" w:hAnsi="Arial" w:cs="Arial"/>
          <w:sz w:val="20"/>
          <w:szCs w:val="20"/>
        </w:rPr>
        <w:t xml:space="preserve"> 860</w:t>
      </w:r>
    </w:p>
    <w:p w:rsidR="00B376B8" w:rsidRDefault="00B376B8" w:rsidP="00A05377">
      <w:pPr>
        <w:pStyle w:val="NormalWeb"/>
      </w:pPr>
    </w:p>
    <w:sectPr w:rsidR="00B376B8" w:rsidSect="00AE2CD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D94A49"/>
    <w:rsid w:val="00011C60"/>
    <w:rsid w:val="000E5772"/>
    <w:rsid w:val="0012230C"/>
    <w:rsid w:val="00141588"/>
    <w:rsid w:val="001A2EAB"/>
    <w:rsid w:val="001A3506"/>
    <w:rsid w:val="00201F7B"/>
    <w:rsid w:val="002410ED"/>
    <w:rsid w:val="002C7AD7"/>
    <w:rsid w:val="00354EC2"/>
    <w:rsid w:val="003D4D92"/>
    <w:rsid w:val="003D62DC"/>
    <w:rsid w:val="004C3689"/>
    <w:rsid w:val="005425F9"/>
    <w:rsid w:val="005440C9"/>
    <w:rsid w:val="006051EF"/>
    <w:rsid w:val="006F5BC5"/>
    <w:rsid w:val="0079754E"/>
    <w:rsid w:val="00870831"/>
    <w:rsid w:val="008B43D2"/>
    <w:rsid w:val="008C2A69"/>
    <w:rsid w:val="009B70F5"/>
    <w:rsid w:val="009D5F95"/>
    <w:rsid w:val="00A05377"/>
    <w:rsid w:val="00AD47CC"/>
    <w:rsid w:val="00AE2CD1"/>
    <w:rsid w:val="00B10383"/>
    <w:rsid w:val="00B376B8"/>
    <w:rsid w:val="00B65901"/>
    <w:rsid w:val="00BE22F2"/>
    <w:rsid w:val="00CA7086"/>
    <w:rsid w:val="00D13CEF"/>
    <w:rsid w:val="00D94A49"/>
    <w:rsid w:val="00EF2195"/>
    <w:rsid w:val="00F3424E"/>
    <w:rsid w:val="00F55B4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2CD1"/>
  </w:style>
  <w:style w:type="paragraph" w:styleId="Heading3">
    <w:name w:val="heading 3"/>
    <w:basedOn w:val="Normal"/>
    <w:link w:val="Heading3Char"/>
    <w:uiPriority w:val="9"/>
    <w:qFormat/>
    <w:rsid w:val="00D94A4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94A49"/>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D94A49"/>
    <w:rPr>
      <w:color w:val="0000FF" w:themeColor="hyperlink"/>
      <w:u w:val="single"/>
    </w:rPr>
  </w:style>
  <w:style w:type="paragraph" w:styleId="NormalWeb">
    <w:name w:val="Normal (Web)"/>
    <w:basedOn w:val="Normal"/>
    <w:uiPriority w:val="99"/>
    <w:unhideWhenUsed/>
    <w:rsid w:val="00D94A4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w-headline">
    <w:name w:val="mw-headline"/>
    <w:basedOn w:val="DefaultParagraphFont"/>
    <w:rsid w:val="00D94A49"/>
  </w:style>
  <w:style w:type="character" w:customStyle="1" w:styleId="editsection">
    <w:name w:val="editsection"/>
    <w:basedOn w:val="DefaultParagraphFont"/>
    <w:rsid w:val="00D94A49"/>
  </w:style>
  <w:style w:type="character" w:customStyle="1" w:styleId="flagicon">
    <w:name w:val="flagicon"/>
    <w:basedOn w:val="DefaultParagraphFont"/>
    <w:rsid w:val="00D94A49"/>
  </w:style>
  <w:style w:type="paragraph" w:styleId="BalloonText">
    <w:name w:val="Balloon Text"/>
    <w:basedOn w:val="Normal"/>
    <w:link w:val="BalloonTextChar"/>
    <w:uiPriority w:val="99"/>
    <w:semiHidden/>
    <w:unhideWhenUsed/>
    <w:rsid w:val="00D94A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A49"/>
    <w:rPr>
      <w:rFonts w:ascii="Tahoma" w:hAnsi="Tahoma" w:cs="Tahoma"/>
      <w:sz w:val="16"/>
      <w:szCs w:val="16"/>
    </w:rPr>
  </w:style>
  <w:style w:type="character" w:styleId="Strong">
    <w:name w:val="Strong"/>
    <w:basedOn w:val="DefaultParagraphFont"/>
    <w:uiPriority w:val="22"/>
    <w:qFormat/>
    <w:rsid w:val="00CA7086"/>
    <w:rPr>
      <w:b/>
      <w:bCs/>
    </w:rPr>
  </w:style>
  <w:style w:type="character" w:styleId="Emphasis">
    <w:name w:val="Emphasis"/>
    <w:basedOn w:val="DefaultParagraphFont"/>
    <w:uiPriority w:val="20"/>
    <w:qFormat/>
    <w:rsid w:val="00CA7086"/>
    <w:rPr>
      <w:i/>
      <w:iCs/>
    </w:rPr>
  </w:style>
</w:styles>
</file>

<file path=word/webSettings.xml><?xml version="1.0" encoding="utf-8"?>
<w:webSettings xmlns:r="http://schemas.openxmlformats.org/officeDocument/2006/relationships" xmlns:w="http://schemas.openxmlformats.org/wordprocessingml/2006/main">
  <w:divs>
    <w:div w:id="133654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4</Pages>
  <Words>1111</Words>
  <Characters>6339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Tough Love</Company>
  <LinksUpToDate>false</LinksUpToDate>
  <CharactersWithSpaces>7436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Determinator</dc:creator>
  <cp:keywords/>
  <dc:description/>
  <cp:lastModifiedBy>Determinator</cp:lastModifiedBy>
  <cp:revision>44</cp:revision>
  <dcterms:created xsi:type="dcterms:W3CDTF">2008-12-27T20:33:00Z</dcterms:created>
  <dcterms:modified xsi:type="dcterms:W3CDTF">2009-01-25T15:57:00Z</dcterms:modified>
</cp:coreProperties>
</file>